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329"/>
        <w:gridCol w:w="1800"/>
        <w:gridCol w:w="3870"/>
      </w:tblGrid>
      <w:tr w:rsidR="00AD2554" w:rsidTr="00DA119D">
        <w:trPr>
          <w:cantSplit/>
          <w:trHeight w:val="1620"/>
        </w:trPr>
        <w:tc>
          <w:tcPr>
            <w:tcW w:w="4329" w:type="dxa"/>
          </w:tcPr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AD2554" w:rsidRPr="00BD76E1" w:rsidRDefault="00AD2554" w:rsidP="00806699">
            <w:pPr>
              <w:pStyle w:val="4"/>
              <w:jc w:val="left"/>
              <w:rPr>
                <w:sz w:val="20"/>
                <w:szCs w:val="20"/>
              </w:rPr>
            </w:pPr>
            <w:r w:rsidRPr="00BD76E1">
              <w:rPr>
                <w:sz w:val="20"/>
                <w:szCs w:val="20"/>
              </w:rPr>
              <w:t xml:space="preserve">       МУНИЦИПАЛЬ РАЙОНЫНЫ*</w:t>
            </w:r>
          </w:p>
          <w:p w:rsidR="00AD2554" w:rsidRPr="00BD76E1" w:rsidRDefault="00AF3F50" w:rsidP="00806699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Я*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МИШ»Р</w:t>
            </w:r>
            <w:r w:rsidR="00AD2554" w:rsidRPr="00BD76E1">
              <w:rPr>
                <w:sz w:val="20"/>
                <w:szCs w:val="20"/>
              </w:rPr>
              <w:t xml:space="preserve"> АУЫЛ СОВЕТЫ</w:t>
            </w:r>
          </w:p>
          <w:p w:rsidR="00AD2554" w:rsidRPr="00A4186F" w:rsidRDefault="004D6BB4" w:rsidP="00806699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93E37" wp14:editId="51449E7E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436880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34.4pt" to="508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ASXZ5c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="00AD2554" w:rsidRPr="00BD76E1">
              <w:rPr>
                <w:sz w:val="20"/>
                <w:szCs w:val="20"/>
              </w:rPr>
              <w:t xml:space="preserve"> АУЫЛ БИ</w:t>
            </w:r>
            <w:proofErr w:type="gramStart"/>
            <w:r w:rsidR="00AD2554" w:rsidRPr="00BD76E1">
              <w:rPr>
                <w:sz w:val="20"/>
                <w:szCs w:val="20"/>
              </w:rPr>
              <w:t>Л»</w:t>
            </w:r>
            <w:proofErr w:type="gramEnd"/>
            <w:r w:rsidR="00AD2554" w:rsidRPr="00BD76E1">
              <w:rPr>
                <w:sz w:val="20"/>
                <w:szCs w:val="20"/>
              </w:rPr>
              <w:t>М»№Е СОВЕТЫ</w:t>
            </w:r>
          </w:p>
        </w:tc>
        <w:tc>
          <w:tcPr>
            <w:tcW w:w="1800" w:type="dxa"/>
          </w:tcPr>
          <w:p w:rsidR="00AD2554" w:rsidRDefault="00AD2554" w:rsidP="00806699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8131CC" wp14:editId="076039C7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AD2554" w:rsidRPr="00D31569" w:rsidRDefault="00AF3F50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НОВОМЕЩЕРОВСКИЙ </w:t>
            </w:r>
            <w:r w:rsidR="00AD2554" w:rsidRPr="00D31569"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СЕЛЬСОВЕТ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D2554" w:rsidRDefault="00AD2554" w:rsidP="00806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554" w:rsidRPr="00806699" w:rsidRDefault="00AD2554" w:rsidP="00806699">
      <w:pPr>
        <w:ind w:left="-567" w:right="133" w:firstLine="567"/>
      </w:pPr>
      <w:r w:rsidRPr="00806699">
        <w:t xml:space="preserve">                    </w:t>
      </w:r>
      <w:r w:rsidR="004D6BB4" w:rsidRPr="00806699">
        <w:t xml:space="preserve">                             </w:t>
      </w:r>
    </w:p>
    <w:p w:rsidR="00AD2554" w:rsidRPr="00254EAA" w:rsidRDefault="00806699" w:rsidP="00806699">
      <w:pPr>
        <w:ind w:left="-567" w:right="133" w:firstLine="567"/>
        <w:rPr>
          <w:b/>
          <w:bCs/>
          <w:sz w:val="28"/>
          <w:szCs w:val="28"/>
        </w:rPr>
      </w:pPr>
      <w:r w:rsidRPr="00254EAA">
        <w:rPr>
          <w:sz w:val="28"/>
          <w:szCs w:val="28"/>
        </w:rPr>
        <w:t xml:space="preserve">  </w:t>
      </w:r>
      <w:r w:rsidR="00AD2554" w:rsidRPr="00254EAA">
        <w:rPr>
          <w:sz w:val="28"/>
          <w:szCs w:val="28"/>
        </w:rPr>
        <w:t xml:space="preserve"> </w:t>
      </w:r>
      <w:r w:rsidR="00AD2554" w:rsidRPr="00254EAA">
        <w:rPr>
          <w:rFonts w:ascii="TimBashk" w:hAnsi="TimBashk"/>
          <w:b/>
          <w:bCs/>
          <w:sz w:val="28"/>
          <w:szCs w:val="28"/>
        </w:rPr>
        <w:t>?</w:t>
      </w:r>
      <w:r w:rsidR="00AD2554" w:rsidRPr="00254EAA">
        <w:rPr>
          <w:b/>
          <w:bCs/>
          <w:sz w:val="28"/>
          <w:szCs w:val="28"/>
        </w:rPr>
        <w:t xml:space="preserve">АРАР                                                                 </w:t>
      </w:r>
      <w:r w:rsidRPr="00254EAA">
        <w:rPr>
          <w:b/>
          <w:bCs/>
          <w:sz w:val="28"/>
          <w:szCs w:val="28"/>
        </w:rPr>
        <w:t xml:space="preserve">            </w:t>
      </w:r>
      <w:r w:rsidR="00AD2554" w:rsidRPr="00254EAA">
        <w:rPr>
          <w:b/>
          <w:bCs/>
          <w:sz w:val="28"/>
          <w:szCs w:val="28"/>
        </w:rPr>
        <w:t xml:space="preserve">        </w:t>
      </w:r>
      <w:r w:rsidR="005E2F93" w:rsidRPr="00254EAA">
        <w:rPr>
          <w:b/>
          <w:bCs/>
          <w:sz w:val="28"/>
          <w:szCs w:val="28"/>
        </w:rPr>
        <w:t xml:space="preserve">      </w:t>
      </w:r>
      <w:r w:rsidR="00AD2554" w:rsidRPr="00254EAA">
        <w:rPr>
          <w:b/>
          <w:bCs/>
          <w:sz w:val="28"/>
          <w:szCs w:val="28"/>
        </w:rPr>
        <w:t>РЕШЕНИЕ</w:t>
      </w:r>
    </w:p>
    <w:p w:rsidR="004D6BB4" w:rsidRPr="00254EAA" w:rsidRDefault="004D6BB4" w:rsidP="00806699">
      <w:pPr>
        <w:ind w:left="-567" w:right="133" w:firstLine="567"/>
        <w:rPr>
          <w:b/>
          <w:bCs/>
          <w:sz w:val="28"/>
          <w:szCs w:val="28"/>
        </w:rPr>
      </w:pPr>
    </w:p>
    <w:tbl>
      <w:tblPr>
        <w:tblW w:w="11677" w:type="dxa"/>
        <w:tblLook w:val="01E0" w:firstRow="1" w:lastRow="1" w:firstColumn="1" w:lastColumn="1" w:noHBand="0" w:noVBand="0"/>
      </w:tblPr>
      <w:tblGrid>
        <w:gridCol w:w="11677"/>
      </w:tblGrid>
      <w:tr w:rsidR="00186793" w:rsidRPr="0048685C" w:rsidTr="004901CF">
        <w:trPr>
          <w:cantSplit/>
        </w:trPr>
        <w:tc>
          <w:tcPr>
            <w:tcW w:w="11677" w:type="dxa"/>
          </w:tcPr>
          <w:p w:rsidR="00186793" w:rsidRDefault="004D6BB4" w:rsidP="005F0FA8">
            <w:pPr>
              <w:rPr>
                <w:sz w:val="28"/>
                <w:szCs w:val="28"/>
              </w:rPr>
            </w:pPr>
            <w:r w:rsidRPr="00254EAA">
              <w:rPr>
                <w:bCs/>
                <w:sz w:val="28"/>
                <w:szCs w:val="28"/>
              </w:rPr>
              <w:t xml:space="preserve">  </w:t>
            </w:r>
            <w:r w:rsidR="00400D24" w:rsidRPr="00254EAA">
              <w:rPr>
                <w:bCs/>
                <w:sz w:val="28"/>
                <w:szCs w:val="28"/>
              </w:rPr>
              <w:t xml:space="preserve"> </w:t>
            </w:r>
            <w:r w:rsidR="00213936">
              <w:rPr>
                <w:bCs/>
                <w:sz w:val="28"/>
                <w:szCs w:val="28"/>
              </w:rPr>
              <w:t>09</w:t>
            </w:r>
            <w:r w:rsidR="00BA5FB7" w:rsidRPr="00254EAA">
              <w:rPr>
                <w:bCs/>
                <w:sz w:val="28"/>
                <w:szCs w:val="28"/>
              </w:rPr>
              <w:t xml:space="preserve"> </w:t>
            </w:r>
            <w:r w:rsidR="00213936">
              <w:rPr>
                <w:bCs/>
                <w:sz w:val="28"/>
                <w:szCs w:val="28"/>
              </w:rPr>
              <w:t>сентябрь</w:t>
            </w:r>
            <w:r w:rsidR="00BA5FB7" w:rsidRPr="00254EAA">
              <w:rPr>
                <w:bCs/>
                <w:sz w:val="28"/>
                <w:szCs w:val="28"/>
              </w:rPr>
              <w:t xml:space="preserve"> </w:t>
            </w:r>
            <w:r w:rsidR="00044C59" w:rsidRPr="00254EAA">
              <w:rPr>
                <w:sz w:val="28"/>
                <w:szCs w:val="28"/>
              </w:rPr>
              <w:t xml:space="preserve"> 2021</w:t>
            </w:r>
            <w:r w:rsidR="00400D24" w:rsidRPr="00254EAA">
              <w:rPr>
                <w:sz w:val="28"/>
                <w:szCs w:val="28"/>
              </w:rPr>
              <w:t xml:space="preserve"> й.            </w:t>
            </w:r>
            <w:r w:rsidR="005E2F93" w:rsidRPr="00254EAA">
              <w:rPr>
                <w:sz w:val="28"/>
                <w:szCs w:val="28"/>
              </w:rPr>
              <w:t xml:space="preserve">      </w:t>
            </w:r>
            <w:r w:rsidR="00400D24" w:rsidRPr="00254EAA">
              <w:rPr>
                <w:sz w:val="28"/>
                <w:szCs w:val="28"/>
              </w:rPr>
              <w:t xml:space="preserve">   </w:t>
            </w:r>
            <w:r w:rsidR="00AD2554" w:rsidRPr="00254EAA">
              <w:rPr>
                <w:sz w:val="28"/>
                <w:szCs w:val="28"/>
              </w:rPr>
              <w:t xml:space="preserve">   № </w:t>
            </w:r>
            <w:r w:rsidR="005F0FA8">
              <w:rPr>
                <w:sz w:val="28"/>
                <w:szCs w:val="28"/>
              </w:rPr>
              <w:t>99</w:t>
            </w:r>
            <w:r w:rsidRPr="00254EAA">
              <w:rPr>
                <w:sz w:val="28"/>
                <w:szCs w:val="28"/>
              </w:rPr>
              <w:t xml:space="preserve">             </w:t>
            </w:r>
            <w:r w:rsidR="00400D24" w:rsidRPr="00254EAA">
              <w:rPr>
                <w:sz w:val="28"/>
                <w:szCs w:val="28"/>
              </w:rPr>
              <w:t xml:space="preserve">       </w:t>
            </w:r>
            <w:r w:rsidR="00BE3731" w:rsidRPr="00254EAA">
              <w:rPr>
                <w:sz w:val="28"/>
                <w:szCs w:val="28"/>
              </w:rPr>
              <w:t xml:space="preserve">         </w:t>
            </w:r>
            <w:r w:rsidR="00BA5FB7" w:rsidRPr="00254EAA">
              <w:rPr>
                <w:sz w:val="28"/>
                <w:szCs w:val="28"/>
              </w:rPr>
              <w:t xml:space="preserve">  </w:t>
            </w:r>
            <w:r w:rsidR="00BE3731" w:rsidRPr="00254EAA">
              <w:rPr>
                <w:sz w:val="28"/>
                <w:szCs w:val="28"/>
              </w:rPr>
              <w:t xml:space="preserve">  </w:t>
            </w:r>
            <w:r w:rsidR="00213936">
              <w:rPr>
                <w:sz w:val="28"/>
                <w:szCs w:val="28"/>
              </w:rPr>
              <w:t>09</w:t>
            </w:r>
            <w:r w:rsidR="00400D24" w:rsidRPr="00254EAA">
              <w:rPr>
                <w:sz w:val="28"/>
                <w:szCs w:val="28"/>
              </w:rPr>
              <w:t xml:space="preserve"> </w:t>
            </w:r>
            <w:r w:rsidR="00213936">
              <w:rPr>
                <w:sz w:val="28"/>
                <w:szCs w:val="28"/>
              </w:rPr>
              <w:t>сентября</w:t>
            </w:r>
            <w:r w:rsidR="00AD2554" w:rsidRPr="00254EAA">
              <w:rPr>
                <w:sz w:val="28"/>
                <w:szCs w:val="28"/>
              </w:rPr>
              <w:t xml:space="preserve"> 20</w:t>
            </w:r>
            <w:r w:rsidR="00400D24" w:rsidRPr="00254EAA">
              <w:rPr>
                <w:sz w:val="28"/>
                <w:szCs w:val="28"/>
              </w:rPr>
              <w:t>2</w:t>
            </w:r>
            <w:r w:rsidR="00044C59" w:rsidRPr="00254EAA">
              <w:rPr>
                <w:sz w:val="28"/>
                <w:szCs w:val="28"/>
              </w:rPr>
              <w:t>1</w:t>
            </w:r>
            <w:r w:rsidR="00AD2554" w:rsidRPr="00254EAA">
              <w:rPr>
                <w:sz w:val="28"/>
                <w:szCs w:val="28"/>
              </w:rPr>
              <w:t xml:space="preserve"> г.</w:t>
            </w:r>
          </w:p>
          <w:p w:rsidR="00BA35D7" w:rsidRDefault="00BA35D7" w:rsidP="005F0FA8">
            <w:pPr>
              <w:rPr>
                <w:sz w:val="28"/>
                <w:szCs w:val="28"/>
              </w:rPr>
            </w:pPr>
          </w:p>
          <w:p w:rsidR="00BA35D7" w:rsidRPr="0048685C" w:rsidRDefault="00BA35D7" w:rsidP="005F0FA8">
            <w:pPr>
              <w:rPr>
                <w:vanish/>
                <w:sz w:val="8"/>
                <w:szCs w:val="8"/>
              </w:rPr>
            </w:pPr>
          </w:p>
        </w:tc>
      </w:tr>
    </w:tbl>
    <w:p w:rsidR="00BA35D7" w:rsidRDefault="00BA35D7" w:rsidP="00BA35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48685C">
        <w:rPr>
          <w:b/>
          <w:bCs/>
          <w:sz w:val="26"/>
          <w:szCs w:val="26"/>
        </w:rPr>
        <w:t>«Об утверждении порядка формирования, ведения, обязательного опубликования перечня муниципального им</w:t>
      </w:r>
      <w:r>
        <w:rPr>
          <w:b/>
          <w:bCs/>
          <w:sz w:val="26"/>
          <w:szCs w:val="26"/>
        </w:rPr>
        <w:t xml:space="preserve">ущества сельского поселения </w:t>
      </w:r>
      <w:proofErr w:type="spellStart"/>
      <w:r>
        <w:rPr>
          <w:b/>
          <w:bCs/>
          <w:sz w:val="26"/>
          <w:szCs w:val="26"/>
        </w:rPr>
        <w:t>Новомещеровский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сельсовет муниципального района </w:t>
      </w:r>
      <w:proofErr w:type="spellStart"/>
      <w:r>
        <w:rPr>
          <w:b/>
          <w:bCs/>
          <w:sz w:val="26"/>
          <w:szCs w:val="26"/>
        </w:rPr>
        <w:t>Мечетлинский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в целях предоставления во владение и (или)</w:t>
      </w:r>
      <w:r w:rsidRPr="0048685C">
        <w:rPr>
          <w:b/>
          <w:bCs/>
          <w:sz w:val="26"/>
          <w:szCs w:val="26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sz w:val="26"/>
          <w:szCs w:val="26"/>
        </w:rPr>
        <w:t xml:space="preserve"> и физическим лицам, не являющим</w:t>
      </w:r>
      <w:r w:rsidRPr="0048685C">
        <w:rPr>
          <w:b/>
          <w:bCs/>
          <w:sz w:val="26"/>
          <w:szCs w:val="26"/>
        </w:rPr>
        <w:t>ся индивидуальными</w:t>
      </w:r>
      <w:r>
        <w:rPr>
          <w:b/>
          <w:bCs/>
          <w:sz w:val="26"/>
          <w:szCs w:val="26"/>
        </w:rPr>
        <w:t xml:space="preserve"> предпринимателями и применяющим</w:t>
      </w:r>
      <w:r w:rsidRPr="0048685C">
        <w:rPr>
          <w:b/>
          <w:bCs/>
          <w:sz w:val="26"/>
          <w:szCs w:val="26"/>
        </w:rPr>
        <w:t xml:space="preserve"> специальный налоговый режим «н</w:t>
      </w:r>
      <w:r>
        <w:rPr>
          <w:b/>
          <w:bCs/>
          <w:sz w:val="26"/>
          <w:szCs w:val="26"/>
        </w:rPr>
        <w:t>алог на профессиональный</w:t>
      </w:r>
      <w:proofErr w:type="gramEnd"/>
      <w:r>
        <w:rPr>
          <w:b/>
          <w:bCs/>
          <w:sz w:val="26"/>
          <w:szCs w:val="26"/>
        </w:rPr>
        <w:t xml:space="preserve"> доход»</w:t>
      </w:r>
    </w:p>
    <w:p w:rsidR="00BA35D7" w:rsidRPr="0048685C" w:rsidRDefault="00BA35D7" w:rsidP="00BA35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A35D7" w:rsidRPr="0048685C" w:rsidRDefault="00BA35D7" w:rsidP="00BA35D7">
      <w:pPr>
        <w:ind w:firstLine="708"/>
        <w:jc w:val="both"/>
        <w:rPr>
          <w:sz w:val="26"/>
          <w:szCs w:val="26"/>
        </w:rPr>
      </w:pPr>
      <w:r w:rsidRPr="0048685C">
        <w:rPr>
          <w:sz w:val="26"/>
          <w:szCs w:val="26"/>
        </w:rPr>
        <w:t xml:space="preserve"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</w:t>
      </w:r>
      <w:r>
        <w:rPr>
          <w:sz w:val="26"/>
          <w:szCs w:val="26"/>
        </w:rPr>
        <w:t xml:space="preserve">        </w:t>
      </w:r>
      <w:r w:rsidRPr="0048685C">
        <w:rPr>
          <w:sz w:val="26"/>
          <w:szCs w:val="26"/>
        </w:rPr>
        <w:t>№ 645 «Об имущественной поддержке субъектов малого и среднего предпринимательства при предоставлении федерального имущества» Совет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Новомещеровский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</w:t>
      </w:r>
      <w:r w:rsidRPr="0048685C">
        <w:rPr>
          <w:sz w:val="26"/>
          <w:szCs w:val="26"/>
        </w:rPr>
        <w:t xml:space="preserve"> муниципального района </w:t>
      </w:r>
      <w:proofErr w:type="spellStart"/>
      <w:r w:rsidRPr="0048685C">
        <w:rPr>
          <w:sz w:val="26"/>
          <w:szCs w:val="26"/>
        </w:rPr>
        <w:t>Мечетлинский</w:t>
      </w:r>
      <w:proofErr w:type="spellEnd"/>
      <w:r w:rsidRPr="0048685C">
        <w:rPr>
          <w:sz w:val="26"/>
          <w:szCs w:val="26"/>
        </w:rPr>
        <w:t xml:space="preserve"> район Республики Башкортоста</w:t>
      </w:r>
      <w:r>
        <w:rPr>
          <w:sz w:val="26"/>
          <w:szCs w:val="26"/>
        </w:rPr>
        <w:t>н</w:t>
      </w:r>
      <w:r w:rsidRPr="0048685C">
        <w:rPr>
          <w:sz w:val="26"/>
          <w:szCs w:val="26"/>
        </w:rPr>
        <w:t xml:space="preserve">  </w:t>
      </w:r>
      <w:proofErr w:type="gramStart"/>
      <w:r w:rsidRPr="0048685C">
        <w:rPr>
          <w:sz w:val="26"/>
          <w:szCs w:val="26"/>
        </w:rPr>
        <w:t>р</w:t>
      </w:r>
      <w:proofErr w:type="gramEnd"/>
      <w:r w:rsidRPr="0048685C">
        <w:rPr>
          <w:sz w:val="26"/>
          <w:szCs w:val="26"/>
        </w:rPr>
        <w:t xml:space="preserve"> е ш и л:</w:t>
      </w:r>
    </w:p>
    <w:p w:rsidR="00BA35D7" w:rsidRPr="0048685C" w:rsidRDefault="00BA35D7" w:rsidP="00BA35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685C">
        <w:rPr>
          <w:sz w:val="26"/>
          <w:szCs w:val="26"/>
        </w:rPr>
        <w:t xml:space="preserve">1. </w:t>
      </w:r>
      <w:proofErr w:type="gramStart"/>
      <w:r w:rsidRPr="0048685C">
        <w:rPr>
          <w:sz w:val="26"/>
          <w:szCs w:val="26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48685C">
        <w:rPr>
          <w:sz w:val="26"/>
          <w:szCs w:val="26"/>
        </w:rPr>
        <w:t xml:space="preserve"> </w:t>
      </w:r>
      <w:proofErr w:type="gramStart"/>
      <w:r w:rsidRPr="0048685C">
        <w:rPr>
          <w:sz w:val="26"/>
          <w:szCs w:val="26"/>
        </w:rPr>
        <w:t>применяющим</w:t>
      </w:r>
      <w:proofErr w:type="gramEnd"/>
      <w:r w:rsidRPr="0048685C">
        <w:rPr>
          <w:sz w:val="26"/>
          <w:szCs w:val="26"/>
        </w:rPr>
        <w:t xml:space="preserve"> специальный налоговый режим «Налог на профессиональный доход» (приложение).</w:t>
      </w:r>
    </w:p>
    <w:p w:rsidR="00BA35D7" w:rsidRPr="0048685C" w:rsidRDefault="00BA35D7" w:rsidP="00BA35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8685C">
        <w:rPr>
          <w:sz w:val="26"/>
          <w:szCs w:val="26"/>
        </w:rPr>
        <w:t xml:space="preserve">. Настоящее решение разместить на официальном сайте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5D294E">
        <w:rPr>
          <w:sz w:val="26"/>
          <w:szCs w:val="26"/>
        </w:rPr>
        <w:t>Новомещеровский</w:t>
      </w:r>
      <w:proofErr w:type="spellEnd"/>
      <w:r>
        <w:rPr>
          <w:sz w:val="26"/>
          <w:szCs w:val="26"/>
        </w:rPr>
        <w:t xml:space="preserve"> сельсовет</w:t>
      </w:r>
      <w:r w:rsidRPr="0048685C">
        <w:rPr>
          <w:sz w:val="26"/>
          <w:szCs w:val="26"/>
        </w:rPr>
        <w:t xml:space="preserve"> муниципального района </w:t>
      </w:r>
      <w:proofErr w:type="spellStart"/>
      <w:r w:rsidRPr="0048685C">
        <w:rPr>
          <w:sz w:val="26"/>
          <w:szCs w:val="26"/>
        </w:rPr>
        <w:t>Мечетлинский</w:t>
      </w:r>
      <w:proofErr w:type="spellEnd"/>
      <w:r w:rsidRPr="0048685C">
        <w:rPr>
          <w:sz w:val="26"/>
          <w:szCs w:val="26"/>
        </w:rPr>
        <w:t xml:space="preserve"> район Республики Башкортостан.</w:t>
      </w:r>
    </w:p>
    <w:p w:rsidR="00BA35D7" w:rsidRPr="0048685C" w:rsidRDefault="00BA35D7" w:rsidP="00BA35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8685C">
        <w:rPr>
          <w:sz w:val="26"/>
          <w:szCs w:val="26"/>
        </w:rPr>
        <w:t>. Данное решение вступает в силу со дня его принятия.</w:t>
      </w:r>
    </w:p>
    <w:p w:rsidR="00186793" w:rsidRDefault="00BA35D7" w:rsidP="00BA35D7">
      <w:pPr>
        <w:tabs>
          <w:tab w:val="left" w:pos="6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8685C">
        <w:rPr>
          <w:sz w:val="26"/>
          <w:szCs w:val="26"/>
        </w:rPr>
        <w:t xml:space="preserve">          </w:t>
      </w:r>
      <w:r>
        <w:rPr>
          <w:sz w:val="26"/>
          <w:szCs w:val="26"/>
        </w:rPr>
        <w:t>4</w:t>
      </w:r>
      <w:r w:rsidRPr="0048685C">
        <w:rPr>
          <w:sz w:val="26"/>
          <w:szCs w:val="26"/>
        </w:rPr>
        <w:t xml:space="preserve">. Контроль исполнения </w:t>
      </w:r>
      <w:r>
        <w:rPr>
          <w:sz w:val="26"/>
          <w:szCs w:val="26"/>
        </w:rPr>
        <w:t xml:space="preserve">настоящего </w:t>
      </w:r>
      <w:r w:rsidRPr="0048685C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оставляю за собой</w:t>
      </w:r>
    </w:p>
    <w:p w:rsidR="00186793" w:rsidRDefault="00186793" w:rsidP="00186793">
      <w:pPr>
        <w:tabs>
          <w:tab w:val="left" w:pos="6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793" w:rsidRDefault="00186793" w:rsidP="00186793">
      <w:pPr>
        <w:tabs>
          <w:tab w:val="left" w:pos="6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4EAA" w:rsidRPr="00254EAA" w:rsidRDefault="00254EAA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p w:rsidR="00C90847" w:rsidRDefault="00044C59" w:rsidP="006C4844">
      <w:pPr>
        <w:jc w:val="both"/>
        <w:rPr>
          <w:sz w:val="28"/>
          <w:szCs w:val="28"/>
        </w:rPr>
      </w:pPr>
      <w:r w:rsidRPr="00254EAA">
        <w:rPr>
          <w:sz w:val="28"/>
          <w:szCs w:val="28"/>
        </w:rPr>
        <w:t xml:space="preserve">Глава сельского поселения                    </w:t>
      </w:r>
      <w:r w:rsidRPr="006C4844">
        <w:rPr>
          <w:sz w:val="26"/>
          <w:szCs w:val="26"/>
        </w:rPr>
        <w:t xml:space="preserve">                                          </w:t>
      </w:r>
      <w:proofErr w:type="spellStart"/>
      <w:r w:rsidRPr="00254EAA">
        <w:rPr>
          <w:sz w:val="28"/>
          <w:szCs w:val="28"/>
        </w:rPr>
        <w:t>Б.Н.Гумеров</w:t>
      </w:r>
      <w:proofErr w:type="spellEnd"/>
    </w:p>
    <w:p w:rsidR="00186793" w:rsidRDefault="00186793" w:rsidP="006C4844">
      <w:pPr>
        <w:jc w:val="both"/>
        <w:rPr>
          <w:sz w:val="28"/>
          <w:szCs w:val="28"/>
        </w:rPr>
      </w:pPr>
      <w:bookmarkStart w:id="0" w:name="_GoBack"/>
      <w:bookmarkEnd w:id="0"/>
    </w:p>
    <w:p w:rsidR="00BA35D7" w:rsidRDefault="00BA35D7" w:rsidP="00BA35D7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 xml:space="preserve"> сентября  </w:t>
      </w:r>
      <w:r w:rsidR="005D294E">
        <w:rPr>
          <w:rFonts w:ascii="Times New Roman" w:hAnsi="Times New Roman" w:cs="Times New Roman"/>
          <w:sz w:val="24"/>
          <w:szCs w:val="24"/>
        </w:rPr>
        <w:t xml:space="preserve">2021года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5D294E" w:rsidRPr="00235A6C" w:rsidRDefault="005D294E" w:rsidP="00BA35D7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A35D7" w:rsidRPr="00235A6C" w:rsidRDefault="00BA35D7" w:rsidP="00BA35D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A35D7" w:rsidRPr="00235A6C" w:rsidRDefault="00BA35D7" w:rsidP="00BA35D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</w:t>
      </w:r>
      <w:r>
        <w:rPr>
          <w:rFonts w:ascii="Times New Roman" w:hAnsi="Times New Roman" w:cs="Times New Roman"/>
          <w:b w:val="0"/>
          <w:sz w:val="24"/>
          <w:szCs w:val="24"/>
        </w:rPr>
        <w:t>оставления во владение и (или)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</w:t>
      </w:r>
      <w:r>
        <w:rPr>
          <w:rFonts w:ascii="Times New Roman" w:hAnsi="Times New Roman" w:cs="Times New Roman"/>
          <w:b w:val="0"/>
          <w:sz w:val="24"/>
          <w:szCs w:val="24"/>
        </w:rPr>
        <w:t>щим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ся индивидуальными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предпринимателями и применяющим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BA35D7" w:rsidRPr="00235A6C" w:rsidRDefault="00BA35D7" w:rsidP="00BA35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5D7" w:rsidRPr="00235A6C" w:rsidRDefault="00BA35D7" w:rsidP="00BA35D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5A6C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</w:t>
      </w:r>
      <w:r>
        <w:rPr>
          <w:rFonts w:ascii="Times New Roman" w:hAnsi="Times New Roman" w:cs="Times New Roman"/>
          <w:sz w:val="24"/>
          <w:szCs w:val="24"/>
        </w:rPr>
        <w:t>оставления во владение и (или)</w:t>
      </w:r>
      <w:r w:rsidRPr="00235A6C">
        <w:rPr>
          <w:rFonts w:ascii="Times New Roman" w:hAnsi="Times New Roman" w:cs="Times New Roman"/>
          <w:sz w:val="24"/>
          <w:szCs w:val="24"/>
        </w:rPr>
        <w:t xml:space="preserve"> пользование на долгосрочной основе (в том числе по льготным ставкам арендной платы) субъектам малого и</w:t>
      </w:r>
      <w:proofErr w:type="gramEnd"/>
      <w:r w:rsidRPr="00235A6C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709"/>
        <w:jc w:val="both"/>
      </w:pPr>
      <w:r w:rsidRPr="00235A6C">
        <w:t>2. В перечень вносятся сведения о муниципальном имуществе, соответствующем следующим критериям: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– муниципальное имущество не ограничено в обороте;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– муниципальное имущество не является объектом религиозного назначения;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– муниципальное имущество не является объектом незавершенного строительства;</w:t>
      </w:r>
    </w:p>
    <w:p w:rsidR="00BA35D7" w:rsidRPr="00C03EDB" w:rsidRDefault="00BA35D7" w:rsidP="00BA35D7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 xml:space="preserve">– </w:t>
      </w:r>
      <w:r w:rsidRPr="00C03EDB">
        <w:t xml:space="preserve">в отношении муниципального имущества не принято решение Администрации сельского поселения </w:t>
      </w:r>
      <w:proofErr w:type="spellStart"/>
      <w:r w:rsidR="005D294E">
        <w:t>Новомещеровский</w:t>
      </w:r>
      <w:proofErr w:type="spellEnd"/>
      <w:r>
        <w:t xml:space="preserve"> сельсовет</w:t>
      </w:r>
      <w:r w:rsidRPr="00C03EDB">
        <w:t xml:space="preserve"> муниципального района </w:t>
      </w:r>
      <w:proofErr w:type="spellStart"/>
      <w:r w:rsidRPr="00C03EDB">
        <w:t>Мечетлинский</w:t>
      </w:r>
      <w:proofErr w:type="spellEnd"/>
      <w:r w:rsidRPr="00C03EDB">
        <w:t xml:space="preserve"> район Республики Башкортостан о предоставлении его иным лицам;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>– муниципальное имущество не признано аварийным и подлежащим сносу или реконструкции;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lastRenderedPageBreak/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 xml:space="preserve">– земельный участок не относиться к земельным участкам, предусмотренными </w:t>
      </w:r>
      <w:hyperlink r:id="rId10" w:history="1">
        <w:r w:rsidRPr="00235A6C">
          <w:t>подпунктами 1</w:t>
        </w:r>
      </w:hyperlink>
      <w:r w:rsidRPr="00235A6C">
        <w:t xml:space="preserve"> - </w:t>
      </w:r>
      <w:hyperlink r:id="rId11" w:history="1">
        <w:r w:rsidRPr="00235A6C">
          <w:t>10</w:t>
        </w:r>
      </w:hyperlink>
      <w:r w:rsidRPr="00235A6C">
        <w:t xml:space="preserve">, </w:t>
      </w:r>
      <w:hyperlink r:id="rId12" w:history="1">
        <w:r w:rsidRPr="00235A6C">
          <w:t>13</w:t>
        </w:r>
      </w:hyperlink>
      <w:r w:rsidRPr="00235A6C">
        <w:t xml:space="preserve"> - </w:t>
      </w:r>
      <w:hyperlink r:id="rId13" w:history="1">
        <w:r w:rsidRPr="00235A6C">
          <w:t>15</w:t>
        </w:r>
      </w:hyperlink>
      <w:r w:rsidRPr="00235A6C">
        <w:t xml:space="preserve">, </w:t>
      </w:r>
      <w:hyperlink r:id="rId14" w:history="1">
        <w:r w:rsidRPr="00235A6C">
          <w:t>18</w:t>
        </w:r>
      </w:hyperlink>
      <w:r w:rsidRPr="00235A6C">
        <w:t xml:space="preserve"> и </w:t>
      </w:r>
      <w:hyperlink r:id="rId15" w:history="1">
        <w:r w:rsidRPr="00235A6C">
          <w:t>19 пункта 8 статьи 39.11</w:t>
        </w:r>
      </w:hyperlink>
      <w:r w:rsidRPr="00235A6C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39"/>
        <w:jc w:val="both"/>
      </w:pPr>
      <w:proofErr w:type="gramStart"/>
      <w:r w:rsidRPr="00235A6C"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</w:t>
      </w:r>
      <w:r w:rsidRPr="00C03EDB">
        <w:t>а также письменное согласие Администрации сельского поселения</w:t>
      </w:r>
      <w:r>
        <w:t xml:space="preserve"> </w:t>
      </w:r>
      <w:proofErr w:type="spellStart"/>
      <w:r w:rsidR="005D294E">
        <w:t>Новомещеровский</w:t>
      </w:r>
      <w:proofErr w:type="spellEnd"/>
      <w:r w:rsidR="005D294E">
        <w:t xml:space="preserve"> </w:t>
      </w:r>
      <w:r>
        <w:t xml:space="preserve">сельсовет </w:t>
      </w:r>
      <w:r w:rsidRPr="00C03EDB">
        <w:t xml:space="preserve">муниципального района </w:t>
      </w:r>
      <w:proofErr w:type="spellStart"/>
      <w:r w:rsidRPr="00C03EDB">
        <w:t>Мечетлинский</w:t>
      </w:r>
      <w:proofErr w:type="spellEnd"/>
      <w:r w:rsidRPr="00C03EDB">
        <w:t xml:space="preserve"> район Республики Башкортостан, уполномоченного на согласование сделки с соответствующим имуществом, на включение муниципального </w:t>
      </w:r>
      <w:r w:rsidRPr="00235A6C">
        <w:t>имущества в перечень</w:t>
      </w:r>
      <w:proofErr w:type="gramEnd"/>
      <w:r w:rsidRPr="00235A6C">
        <w:t xml:space="preserve"> в целях предоставления такого</w:t>
      </w:r>
      <w:r>
        <w:t xml:space="preserve"> имущества во владение и (или)</w:t>
      </w:r>
      <w:r w:rsidRPr="00235A6C">
        <w:t xml:space="preserve">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39"/>
        <w:jc w:val="both"/>
      </w:pPr>
      <w:proofErr w:type="gramStart"/>
      <w:r w:rsidRPr="00235A6C"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A35D7" w:rsidRPr="00235A6C" w:rsidRDefault="00BA35D7" w:rsidP="00BA35D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BA35D7" w:rsidRPr="00235A6C" w:rsidRDefault="00BA35D7" w:rsidP="00BA35D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A6C">
        <w:rPr>
          <w:rFonts w:ascii="Times New Roman" w:hAnsi="Times New Roman" w:cs="Times New Roman"/>
          <w:sz w:val="24"/>
          <w:szCs w:val="24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</w:t>
      </w:r>
      <w:r w:rsidR="005D2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94E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 на основе предложений</w:t>
      </w:r>
      <w:r w:rsidRPr="000E2B2D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D294E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</w:t>
      </w:r>
      <w:proofErr w:type="gramEnd"/>
      <w:r w:rsidRPr="00235A6C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BA35D7" w:rsidRPr="00235A6C" w:rsidRDefault="00BA35D7" w:rsidP="00BA35D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3EDB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D294E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5D2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C03ED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3EDB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C03EDB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235A6C">
        <w:rPr>
          <w:rFonts w:ascii="Times New Roman" w:hAnsi="Times New Roman" w:cs="Times New Roman"/>
          <w:sz w:val="24"/>
          <w:szCs w:val="24"/>
        </w:rPr>
        <w:t xml:space="preserve"> Башкортостан 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235A6C">
        <w:rPr>
          <w:rFonts w:ascii="Times New Roman" w:hAnsi="Times New Roman" w:cs="Times New Roman"/>
          <w:sz w:val="24"/>
          <w:szCs w:val="24"/>
        </w:rPr>
        <w:t xml:space="preserve"> профессиональный доход» предложения и выносит их на рассмотрение в </w:t>
      </w:r>
      <w:r w:rsidRPr="00235A6C">
        <w:rPr>
          <w:rFonts w:ascii="Times New Roman" w:hAnsi="Times New Roman" w:cs="Times New Roman"/>
          <w:sz w:val="24"/>
          <w:szCs w:val="24"/>
        </w:rPr>
        <w:lastRenderedPageBreak/>
        <w:t>представительный орган муниципального образования Республики Башкортостан (либо в специально созданную рабочую группу).</w:t>
      </w:r>
    </w:p>
    <w:p w:rsidR="00BA35D7" w:rsidRPr="00235A6C" w:rsidRDefault="00BA35D7" w:rsidP="00BA35D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:rsidR="00BA35D7" w:rsidRPr="00235A6C" w:rsidRDefault="00BA35D7" w:rsidP="00BA35D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BA35D7" w:rsidRPr="00235A6C" w:rsidRDefault="00BA35D7" w:rsidP="00BA35D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BA35D7" w:rsidRPr="00235A6C" w:rsidRDefault="00BA35D7" w:rsidP="00BA35D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BA35D7" w:rsidRPr="00235A6C" w:rsidRDefault="00BA35D7" w:rsidP="00BA35D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После принятия решения о внесении изменений в перечень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D294E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5D2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235A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принимает решение о внесении изменений в перечень.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5. Сведения могут быть исключены из перечня, если: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- право собственности на имущество в перечне прекращено по решению суда или в ином установленном законом порядке;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- имущество признано аварийным в установленном порядке и подлежащим сносу или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реконструкции;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A35D7" w:rsidRPr="00235A6C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A35D7" w:rsidRDefault="00BA35D7" w:rsidP="00BA35D7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7. Перечень и внесенные в него изменения подлежат обязательному официальному опубликованию  в сети Интернет на официальном сайте Администрации</w:t>
      </w:r>
      <w:r>
        <w:t xml:space="preserve"> сельского поселения </w:t>
      </w:r>
      <w:proofErr w:type="spellStart"/>
      <w:r w:rsidR="005D294E">
        <w:t>Новомещеровский</w:t>
      </w:r>
      <w:proofErr w:type="spellEnd"/>
      <w:r w:rsidR="005D294E">
        <w:t xml:space="preserve"> </w:t>
      </w:r>
      <w:r>
        <w:t>сельсовет</w:t>
      </w:r>
      <w:r w:rsidRPr="00235A6C">
        <w:t xml:space="preserve"> муниципального </w:t>
      </w:r>
      <w:r>
        <w:t xml:space="preserve">района </w:t>
      </w:r>
      <w:proofErr w:type="spellStart"/>
      <w:r>
        <w:t>Мечетлинский</w:t>
      </w:r>
      <w:proofErr w:type="spellEnd"/>
      <w:r>
        <w:t xml:space="preserve"> район</w:t>
      </w:r>
      <w:r w:rsidRPr="00235A6C">
        <w:t xml:space="preserve"> Республики Башкортостан</w:t>
      </w:r>
      <w:r>
        <w:t>.</w:t>
      </w:r>
    </w:p>
    <w:p w:rsidR="00186793" w:rsidRDefault="00BA35D7" w:rsidP="005D294E">
      <w:pPr>
        <w:autoSpaceDE w:val="0"/>
        <w:autoSpaceDN w:val="0"/>
        <w:adjustRightInd w:val="0"/>
        <w:spacing w:after="100"/>
        <w:ind w:firstLine="540"/>
        <w:jc w:val="both"/>
        <w:rPr>
          <w:sz w:val="28"/>
          <w:szCs w:val="28"/>
        </w:rPr>
      </w:pPr>
      <w:r w:rsidRPr="00235A6C">
        <w:t xml:space="preserve">8. </w:t>
      </w:r>
      <w:proofErr w:type="gramStart"/>
      <w:r w:rsidRPr="00235A6C">
        <w:t>Администраци</w:t>
      </w:r>
      <w:r>
        <w:t xml:space="preserve">я сельского поселения </w:t>
      </w:r>
      <w:proofErr w:type="spellStart"/>
      <w:r w:rsidR="005D294E">
        <w:t>Новомещеровский</w:t>
      </w:r>
      <w:proofErr w:type="spellEnd"/>
      <w:r w:rsidR="005D294E">
        <w:t xml:space="preserve"> </w:t>
      </w:r>
      <w:r>
        <w:t>сельсовет</w:t>
      </w:r>
      <w:r w:rsidRPr="00235A6C">
        <w:t xml:space="preserve"> муниципального </w:t>
      </w:r>
      <w:r>
        <w:t xml:space="preserve">района </w:t>
      </w:r>
      <w:proofErr w:type="spellStart"/>
      <w:r>
        <w:t>Мечетлинский</w:t>
      </w:r>
      <w:proofErr w:type="spellEnd"/>
      <w:r>
        <w:t xml:space="preserve"> район</w:t>
      </w:r>
      <w:r w:rsidRPr="00235A6C"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</w:t>
      </w:r>
      <w:r>
        <w:t>ередачи им во владение и (или)</w:t>
      </w:r>
      <w:r w:rsidRPr="00235A6C">
        <w:t xml:space="preserve"> пользование муниципального имущества, указанного в</w:t>
      </w:r>
      <w:proofErr w:type="gramEnd"/>
      <w:r w:rsidRPr="00235A6C">
        <w:t xml:space="preserve"> </w:t>
      </w:r>
      <w:proofErr w:type="gramStart"/>
      <w:r w:rsidRPr="00235A6C">
        <w:t>пункте</w:t>
      </w:r>
      <w:proofErr w:type="gramEnd"/>
      <w:r w:rsidRPr="00235A6C">
        <w:t xml:space="preserve"> 2 настоящего Порядка.</w:t>
      </w:r>
    </w:p>
    <w:sectPr w:rsidR="00186793" w:rsidSect="00044C59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94" w:rsidRDefault="00125494" w:rsidP="00806699">
      <w:r>
        <w:separator/>
      </w:r>
    </w:p>
  </w:endnote>
  <w:endnote w:type="continuationSeparator" w:id="0">
    <w:p w:rsidR="00125494" w:rsidRDefault="00125494" w:rsidP="0080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94" w:rsidRDefault="00125494" w:rsidP="00806699">
      <w:r>
        <w:separator/>
      </w:r>
    </w:p>
  </w:footnote>
  <w:footnote w:type="continuationSeparator" w:id="0">
    <w:p w:rsidR="00125494" w:rsidRDefault="00125494" w:rsidP="0080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125494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4pt;margin-top:37.8pt;width:4.6pt;height:11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separate"/>
                </w:r>
                <w:r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125494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3pt;margin-top:38.25pt;width:5.05pt;height:10.5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AA38E4"/>
    <w:multiLevelType w:val="hybridMultilevel"/>
    <w:tmpl w:val="E3607494"/>
    <w:lvl w:ilvl="0" w:tplc="31A60A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F9E5288"/>
    <w:multiLevelType w:val="multilevel"/>
    <w:tmpl w:val="D8CA6686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11750E"/>
    <w:multiLevelType w:val="hybridMultilevel"/>
    <w:tmpl w:val="35DEDFF6"/>
    <w:lvl w:ilvl="0" w:tplc="546AF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2947AE0"/>
    <w:multiLevelType w:val="hybridMultilevel"/>
    <w:tmpl w:val="B3CABCE8"/>
    <w:lvl w:ilvl="0" w:tplc="BCBE4FC6">
      <w:start w:val="1"/>
      <w:numFmt w:val="decimal"/>
      <w:lvlText w:val="%1."/>
      <w:lvlJc w:val="left"/>
      <w:pPr>
        <w:ind w:left="552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14CF7F93"/>
    <w:multiLevelType w:val="multilevel"/>
    <w:tmpl w:val="DBE8D2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0F01C0"/>
    <w:multiLevelType w:val="multilevel"/>
    <w:tmpl w:val="C6F419D2"/>
    <w:lvl w:ilvl="0">
      <w:start w:val="1"/>
      <w:numFmt w:val="decimal"/>
      <w:lvlText w:val="6.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7A7C0E"/>
    <w:multiLevelType w:val="multilevel"/>
    <w:tmpl w:val="DA7A2A34"/>
    <w:lvl w:ilvl="0">
      <w:start w:val="5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5C02"/>
    <w:multiLevelType w:val="hybridMultilevel"/>
    <w:tmpl w:val="F754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5141"/>
    <w:multiLevelType w:val="hybridMultilevel"/>
    <w:tmpl w:val="BA6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3C85"/>
    <w:multiLevelType w:val="multilevel"/>
    <w:tmpl w:val="F874187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AB4A69"/>
    <w:multiLevelType w:val="multilevel"/>
    <w:tmpl w:val="AF0AAD50"/>
    <w:lvl w:ilvl="0">
      <w:start w:val="7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4">
    <w:nsid w:val="2AA9596D"/>
    <w:multiLevelType w:val="hybridMultilevel"/>
    <w:tmpl w:val="6A9A064E"/>
    <w:lvl w:ilvl="0" w:tplc="F77857D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185D"/>
    <w:multiLevelType w:val="multilevel"/>
    <w:tmpl w:val="D71289B8"/>
    <w:lvl w:ilvl="0">
      <w:start w:val="4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B8040F"/>
    <w:multiLevelType w:val="hybridMultilevel"/>
    <w:tmpl w:val="28FA4D84"/>
    <w:lvl w:ilvl="0" w:tplc="0270E1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D153CF4"/>
    <w:multiLevelType w:val="multilevel"/>
    <w:tmpl w:val="3626D130"/>
    <w:lvl w:ilvl="0">
      <w:start w:val="1"/>
      <w:numFmt w:val="decimal"/>
      <w:lvlText w:val="6.1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E315A7A"/>
    <w:multiLevelType w:val="multilevel"/>
    <w:tmpl w:val="75F6E6E2"/>
    <w:lvl w:ilvl="0">
      <w:start w:val="1"/>
      <w:numFmt w:val="decimal"/>
      <w:lvlText w:val="6.1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C71040"/>
    <w:multiLevelType w:val="multilevel"/>
    <w:tmpl w:val="189449FA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8920106"/>
    <w:multiLevelType w:val="multilevel"/>
    <w:tmpl w:val="F5B6F220"/>
    <w:lvl w:ilvl="0">
      <w:start w:val="1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FBC4707"/>
    <w:multiLevelType w:val="multilevel"/>
    <w:tmpl w:val="124093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EC63CA"/>
    <w:multiLevelType w:val="hybridMultilevel"/>
    <w:tmpl w:val="050E5A4A"/>
    <w:lvl w:ilvl="0" w:tplc="0270E1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2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DA85A7F"/>
    <w:multiLevelType w:val="multilevel"/>
    <w:tmpl w:val="07A2128E"/>
    <w:lvl w:ilvl="0">
      <w:start w:val="1"/>
      <w:numFmt w:val="decimal"/>
      <w:lvlText w:val="6.9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3"/>
  </w:num>
  <w:num w:numId="3">
    <w:abstractNumId w:val="2"/>
  </w:num>
  <w:num w:numId="4">
    <w:abstractNumId w:val="20"/>
  </w:num>
  <w:num w:numId="5">
    <w:abstractNumId w:val="30"/>
  </w:num>
  <w:num w:numId="6">
    <w:abstractNumId w:val="14"/>
  </w:num>
  <w:num w:numId="7">
    <w:abstractNumId w:val="11"/>
  </w:num>
  <w:num w:numId="8">
    <w:abstractNumId w:val="0"/>
  </w:num>
  <w:num w:numId="9">
    <w:abstractNumId w:val="27"/>
  </w:num>
  <w:num w:numId="10">
    <w:abstractNumId w:val="21"/>
  </w:num>
  <w:num w:numId="11">
    <w:abstractNumId w:val="6"/>
  </w:num>
  <w:num w:numId="12">
    <w:abstractNumId w:val="29"/>
  </w:num>
  <w:num w:numId="13">
    <w:abstractNumId w:val="12"/>
  </w:num>
  <w:num w:numId="14">
    <w:abstractNumId w:val="35"/>
  </w:num>
  <w:num w:numId="15">
    <w:abstractNumId w:val="8"/>
  </w:num>
  <w:num w:numId="16">
    <w:abstractNumId w:val="16"/>
  </w:num>
  <w:num w:numId="17">
    <w:abstractNumId w:val="26"/>
  </w:num>
  <w:num w:numId="18">
    <w:abstractNumId w:val="15"/>
  </w:num>
  <w:num w:numId="19">
    <w:abstractNumId w:val="23"/>
  </w:num>
  <w:num w:numId="20">
    <w:abstractNumId w:val="24"/>
  </w:num>
  <w:num w:numId="21">
    <w:abstractNumId w:val="7"/>
  </w:num>
  <w:num w:numId="22">
    <w:abstractNumId w:val="1"/>
  </w:num>
  <w:num w:numId="23">
    <w:abstractNumId w:val="19"/>
  </w:num>
  <w:num w:numId="24">
    <w:abstractNumId w:val="32"/>
  </w:num>
  <w:num w:numId="25">
    <w:abstractNumId w:val="22"/>
  </w:num>
  <w:num w:numId="26">
    <w:abstractNumId w:val="17"/>
  </w:num>
  <w:num w:numId="27">
    <w:abstractNumId w:val="18"/>
  </w:num>
  <w:num w:numId="28">
    <w:abstractNumId w:val="34"/>
  </w:num>
  <w:num w:numId="29">
    <w:abstractNumId w:val="28"/>
  </w:num>
  <w:num w:numId="30">
    <w:abstractNumId w:val="25"/>
  </w:num>
  <w:num w:numId="31">
    <w:abstractNumId w:val="13"/>
  </w:num>
  <w:num w:numId="32">
    <w:abstractNumId w:val="3"/>
  </w:num>
  <w:num w:numId="33">
    <w:abstractNumId w:val="31"/>
  </w:num>
  <w:num w:numId="34">
    <w:abstractNumId w:val="9"/>
  </w:num>
  <w:num w:numId="35">
    <w:abstractNumId w:val="10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F"/>
    <w:rsid w:val="00044C59"/>
    <w:rsid w:val="000736CB"/>
    <w:rsid w:val="000D37F0"/>
    <w:rsid w:val="00100E0A"/>
    <w:rsid w:val="00125494"/>
    <w:rsid w:val="0015031B"/>
    <w:rsid w:val="001771BE"/>
    <w:rsid w:val="00186793"/>
    <w:rsid w:val="00213936"/>
    <w:rsid w:val="002254AE"/>
    <w:rsid w:val="00243804"/>
    <w:rsid w:val="00254EAA"/>
    <w:rsid w:val="002E509F"/>
    <w:rsid w:val="00300005"/>
    <w:rsid w:val="00312959"/>
    <w:rsid w:val="00333ED8"/>
    <w:rsid w:val="00377B19"/>
    <w:rsid w:val="003E0C71"/>
    <w:rsid w:val="003F446F"/>
    <w:rsid w:val="00400D24"/>
    <w:rsid w:val="00435A9C"/>
    <w:rsid w:val="004D6BB4"/>
    <w:rsid w:val="004F4EEE"/>
    <w:rsid w:val="005C5421"/>
    <w:rsid w:val="005D294E"/>
    <w:rsid w:val="005E2F93"/>
    <w:rsid w:val="005F0FA8"/>
    <w:rsid w:val="0068449E"/>
    <w:rsid w:val="006C4844"/>
    <w:rsid w:val="0070293E"/>
    <w:rsid w:val="007038C5"/>
    <w:rsid w:val="007B2A25"/>
    <w:rsid w:val="00806699"/>
    <w:rsid w:val="00812CDA"/>
    <w:rsid w:val="0085068F"/>
    <w:rsid w:val="008917F9"/>
    <w:rsid w:val="008C4512"/>
    <w:rsid w:val="00971425"/>
    <w:rsid w:val="00987408"/>
    <w:rsid w:val="00A33227"/>
    <w:rsid w:val="00A36B20"/>
    <w:rsid w:val="00A51EE2"/>
    <w:rsid w:val="00A65D95"/>
    <w:rsid w:val="00A9576F"/>
    <w:rsid w:val="00AA2041"/>
    <w:rsid w:val="00AD2554"/>
    <w:rsid w:val="00AF3F50"/>
    <w:rsid w:val="00B41744"/>
    <w:rsid w:val="00B70EB8"/>
    <w:rsid w:val="00BA35D7"/>
    <w:rsid w:val="00BA5FB7"/>
    <w:rsid w:val="00BE3731"/>
    <w:rsid w:val="00C90847"/>
    <w:rsid w:val="00CF1255"/>
    <w:rsid w:val="00DA119D"/>
    <w:rsid w:val="00DA783E"/>
    <w:rsid w:val="00DE0C70"/>
    <w:rsid w:val="00E46F8A"/>
    <w:rsid w:val="00E70F1C"/>
    <w:rsid w:val="00E83A3A"/>
    <w:rsid w:val="00EC1259"/>
    <w:rsid w:val="00FA7AA2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  <w:style w:type="paragraph" w:customStyle="1" w:styleId="af6">
    <w:name w:val="Знак"/>
    <w:basedOn w:val="a"/>
    <w:rsid w:val="00987408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186793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BA35D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  <w:style w:type="paragraph" w:customStyle="1" w:styleId="af6">
    <w:name w:val="Знак"/>
    <w:basedOn w:val="a"/>
    <w:rsid w:val="00987408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186793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BA35D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0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F321-BF16-4A8B-8C52-C9D9B6D8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31</cp:revision>
  <cp:lastPrinted>2021-09-09T06:44:00Z</cp:lastPrinted>
  <dcterms:created xsi:type="dcterms:W3CDTF">2018-06-06T06:01:00Z</dcterms:created>
  <dcterms:modified xsi:type="dcterms:W3CDTF">2021-09-09T06:44:00Z</dcterms:modified>
</cp:coreProperties>
</file>